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>NORTH POINT SENIOR SECONDARY BOARDING SCHOOL, RAJARHAT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>Class - XI Science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>Assignment on Chapter 6 ( Anatomy of Flowering Plants)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Answer the following questions: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Differentiate between: (Three Point Each)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(i) Trichomes and root hairs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(ii) Tracheids and Vessels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(iii) Protophloem and Metaphloem​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(iv) Primary Meristem and Secondary Meristem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(v) T.S. of Monocot root and Dicot root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(vi) T.S. of Maize(</w:t>
      </w:r>
      <w:r>
        <w:rPr>
          <w:b/>
          <w:bCs/>
          <w:i/>
          <w:iCs/>
          <w:sz w:val="24"/>
          <w:szCs w:val="24"/>
          <w:lang w:val="en-US"/>
        </w:rPr>
        <w:t>Zea mays</w:t>
      </w:r>
      <w:r>
        <w:rPr>
          <w:b/>
          <w:bCs/>
          <w:sz w:val="24"/>
          <w:szCs w:val="24"/>
          <w:lang w:val="en-US"/>
        </w:rPr>
        <w:t>) stem and Sunflower stem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(vii) T.S. of Monocot leaf and Dicot leaf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(viii) Sieve cells and Sieve tubes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(ix) Conjoint closed and Conjoint open Vascular bundles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(x) Radial and Conjoint Vascular bundles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(xi) Endarch and Exarch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(xii) Tetrach and Polyarch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(xiii) Lateral cambium rings and vascular cambium annual rings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Write a note on Secondary growth in Stem and Root in points.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How cambium annual rings form in dicot stem?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Name the permanent cells which makes up Cortex.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How Endodermis differ from Pericycle?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Name the Permanent tissue which is comprised by Hypodermis.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What do you mean by Ground tissue?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Describe briefly the internal structure of Sunflower stem with help of labelled diagram.</w:t>
      </w:r>
    </w:p>
    <w:p>
      <w:pPr>
        <w:pStyle w:val="style0"/>
        <w:jc w:val="left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183</Words>
  <Pages>1</Pages>
  <Characters>953</Characters>
  <Application>WPS Office</Application>
  <DocSecurity>0</DocSecurity>
  <Paragraphs>27</Paragraphs>
  <ScaleCrop>false</ScaleCrop>
  <LinksUpToDate>false</LinksUpToDate>
  <CharactersWithSpaces>1136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2020-06-23T17:27:00Z</dcterms:created>
  <dc:creator>nivedita0182@outlook.com</dc:creator>
  <lastModifiedBy>Lenovo A7020a48</lastModifiedBy>
  <dcterms:modified xsi:type="dcterms:W3CDTF">2020-07-04T16:07:07Z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